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32"/>
          <w:shd w:fill="auto" w:val="clear"/>
        </w:rPr>
        <w:t xml:space="preserve"> </w:t>
      </w:r>
      <w:r>
        <w:rPr>
          <w:rFonts w:eastAsia="Arial" w:cs="Arial" w:ascii="Arial" w:hAnsi="Arial"/>
          <w:b/>
          <w:color w:val="000000"/>
          <w:spacing w:val="0"/>
          <w:sz w:val="32"/>
          <w:shd w:fill="auto" w:val="clear"/>
        </w:rPr>
        <w:t>NEWTON UPON DERWENT PARISH COUNCIL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c/o Lakeside Barn, Mask Lane, Newton upon Derwent YO41 4EB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/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Tel: 01904 607106.  Email: </w:t>
      </w:r>
      <w:hyperlink r:id="rId2">
        <w:r>
          <w:rPr>
            <w:rFonts w:eastAsia="Arial" w:cs="Arial" w:ascii="Arial" w:hAnsi="Arial"/>
            <w:color w:val="0000FF"/>
            <w:spacing w:val="0"/>
            <w:sz w:val="24"/>
            <w:u w:val="single"/>
            <w:shd w:fill="auto" w:val="clear"/>
          </w:rPr>
          <w:t>newton.pc@outlook.com</w:t>
        </w:r>
      </w:hyperlink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851" w:right="0" w:hanging="0"/>
        <w:jc w:val="right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19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  <w:vertAlign w:val="superscript"/>
        </w:rPr>
        <w:t>th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September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2026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144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Dear Councillors,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You are hereby summoned to a meeting of the above on Wednesday 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23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  <w:vertAlign w:val="superscript"/>
        </w:rPr>
        <w:t>rd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September 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2026 at 7.45 pm, at the Chapel and Community Centre, Main St., Newton upon Derwent.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36"/>
          <w:u w:val="single"/>
          <w:shd w:fill="auto" w:val="clear"/>
        </w:rPr>
        <w:t>AGENDA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2880" w:right="0" w:hanging="288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1.</w:t>
        <w:tab/>
        <w:t>Open forum (</w:t>
      </w:r>
      <w:r>
        <w:rPr>
          <w:rFonts w:eastAsia="Arial" w:cs="Arial" w:ascii="Arial" w:hAnsi="Arial"/>
          <w:i w:val="false"/>
          <w:iCs w:val="false"/>
          <w:color w:val="000000"/>
          <w:spacing w:val="0"/>
          <w:sz w:val="24"/>
          <w:szCs w:val="24"/>
          <w:shd w:fill="auto" w:val="clear"/>
        </w:rPr>
        <w:t xml:space="preserve">for first 15 mins of meeting) </w:t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2.</w:t>
        <w:tab/>
        <w:t>Ward Councillor’s update</w:t>
        <w:tab/>
      </w:r>
    </w:p>
    <w:p>
      <w:pPr>
        <w:pStyle w:val="Normal"/>
        <w:suppressAutoHyphens w:val="true"/>
        <w:bidi w:val="0"/>
        <w:spacing w:lineRule="auto" w:line="240" w:before="0" w:after="0"/>
        <w:ind w:left="2880" w:right="0" w:hanging="288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-286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3.</w:t>
        <w:tab/>
        <w:t>Present: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254" w:leader="none"/>
          <w:tab w:val="left" w:pos="4963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Councillors: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963" w:leader="none"/>
          <w:tab w:val="left" w:pos="4974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Officers: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963" w:leader="none"/>
          <w:tab w:val="left" w:pos="4974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Public:</w:t>
      </w:r>
    </w:p>
    <w:p>
      <w:pPr>
        <w:pStyle w:val="Normal"/>
        <w:tabs>
          <w:tab w:val="clear" w:pos="709"/>
          <w:tab w:val="left" w:pos="9349" w:leader="none"/>
          <w:tab w:val="left" w:pos="9360" w:leader="none"/>
          <w:tab w:val="left" w:pos="10058" w:leader="none"/>
        </w:tabs>
        <w:suppressAutoHyphens w:val="true"/>
        <w:bidi w:val="0"/>
        <w:spacing w:lineRule="auto" w:line="240" w:before="0" w:after="0"/>
        <w:ind w:left="2880" w:right="-286" w:hanging="288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4.</w:t>
        <w:tab/>
        <w:t>Apologies for absence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284" w:right="0" w:hanging="284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 xml:space="preserve">5.  Minutes of last full meeting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(previously circulated)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426" w:right="0" w:hanging="426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6.  Declarations of interest</w:t>
        <w:tab/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b/>
          <w:bCs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7.  Matters arising: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7"/>
        <w:jc w:val="both"/>
        <w:rPr>
          <w:rFonts w:ascii="Arial" w:hAnsi="Arial" w:eastAsia="Arial" w:cs="Arial"/>
          <w:color w:val="auto"/>
          <w:spacing w:val="0"/>
          <w:sz w:val="24"/>
          <w:szCs w:val="24"/>
          <w:u w:val="single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u w:val="single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a)</w:t>
        <w:tab/>
        <w:t>Condition of riverside path.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b)</w:t>
        <w:tab/>
        <w:t>Footway repair undertaken by ERYC – progress and outcomes.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c)</w:t>
        <w:tab/>
        <w:t>Parish Website - update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d)</w:t>
        <w:tab/>
        <w:t>Vision ICT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8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8.  Village upkeep: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8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Parking</w:t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Footpaths/verges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Roads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Planters and flower beds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hanging="0"/>
        <w:jc w:val="both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9.</w:t>
        <w:tab/>
        <w:t xml:space="preserve">Correspondence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-  all e-mailed to Councillors prior to meeting                       </w:t>
      </w:r>
    </w:p>
    <w:p>
      <w:pPr>
        <w:pStyle w:val="Normal"/>
        <w:suppressAutoHyphens w:val="true"/>
        <w:bidi w:val="0"/>
        <w:spacing w:lineRule="auto" w:line="240" w:before="0" w:after="0"/>
        <w:ind w:right="0" w:hanging="0"/>
        <w:jc w:val="both"/>
        <w:rPr>
          <w:rFonts w:ascii="Arial" w:hAnsi="Arial" w:eastAsia="Arial" w:cs="Arial"/>
          <w:i/>
          <w:i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i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color w:val="201F1E"/>
          <w:spacing w:val="0"/>
          <w:sz w:val="24"/>
          <w:szCs w:val="24"/>
          <w:shd w:fill="FFFFFF" w:val="clear"/>
        </w:rPr>
        <w:t xml:space="preserve">ERYC 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 xml:space="preserve">Notification of planning </w:t>
      </w: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approval</w:t>
      </w: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 xml:space="preserve"> relating to the Cottage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Notification of planning approval relating to Mulberry Hall Farm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SLA update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Pay award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Driffield Meet and Greet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Consultation on new local plan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Request for payment for footway works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/>
      </w:r>
    </w:p>
    <w:p>
      <w:pPr>
        <w:pStyle w:val="Normal"/>
        <w:widowControl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0" w:right="0" w:firstLine="737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ERNLCCA</w:t>
      </w:r>
    </w:p>
    <w:p>
      <w:pPr>
        <w:pStyle w:val="Normal"/>
        <w:widowControl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0" w:right="0" w:firstLine="737"/>
        <w:jc w:val="left"/>
        <w:rPr>
          <w:rFonts w:ascii="Arial" w:hAnsi="Arial"/>
        </w:rPr>
      </w:pPr>
      <w:r>
        <w:rPr/>
      </w:r>
    </w:p>
    <w:p>
      <w:pPr>
        <w:pStyle w:val="Normal"/>
        <w:widowControl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0" w:right="0" w:firstLine="737"/>
        <w:jc w:val="left"/>
        <w:rPr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Available training</w:t>
      </w:r>
    </w:p>
    <w:p>
      <w:pPr>
        <w:pStyle w:val="Normal"/>
        <w:widowControl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0" w:right="0" w:firstLine="737"/>
        <w:jc w:val="left"/>
        <w:rPr>
          <w:rFonts w:ascii="Arial" w:hAnsi="Arial"/>
        </w:rPr>
      </w:pPr>
      <w:r>
        <w:rPr>
          <w:rFonts w:ascii="Arial" w:hAnsi="Arial"/>
        </w:rPr>
        <w:t>Newsletter</w:t>
      </w:r>
    </w:p>
    <w:p>
      <w:pPr>
        <w:pStyle w:val="Normal"/>
        <w:widowControl/>
        <w:spacing w:before="0" w:after="0"/>
        <w:ind w:left="0" w:right="0" w:hanging="0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  <w:t>Other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Northern Gas </w:t>
      </w:r>
      <w:r>
        <w:rPr>
          <w:rFonts w:eastAsia="Arial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Bulletin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  <w:b w:val="false"/>
          <w:bCs w:val="false"/>
          <w:color w:val="000000"/>
          <w:sz w:val="24"/>
          <w:szCs w:val="24"/>
        </w:rPr>
      </w:pPr>
      <w:r>
        <w:rPr>
          <w:rFonts w:eastAsia="Arial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ab/>
      </w:r>
      <w:r>
        <w:rPr>
          <w:rFonts w:ascii="Arial" w:hAnsi="Arial"/>
          <w:b w:val="false"/>
          <w:bCs w:val="false"/>
        </w:rPr>
        <w:tab/>
        <w:t>Highways Dept. (Mr D Sach) – email</w:t>
      </w:r>
      <w:r>
        <w:rPr>
          <w:rFonts w:ascii="Arial" w:hAnsi="Arial"/>
          <w:b w:val="false"/>
          <w:bCs w:val="false"/>
        </w:rPr>
        <w:t xml:space="preserve">s </w:t>
      </w:r>
      <w:r>
        <w:rPr>
          <w:rFonts w:ascii="Arial" w:hAnsi="Arial"/>
          <w:b w:val="false"/>
          <w:bCs w:val="false"/>
        </w:rPr>
        <w:t>out chasing update on footway works.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Banking correspondence – various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A</w:t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cknowledgement of submission of AGAR return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/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10.  Finance: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 w:eastAsia="Comic Sans MS" w:cs="Comic Sans MS"/>
          <w:color w:val="auto"/>
          <w:spacing w:val="0"/>
          <w:sz w:val="24"/>
          <w:szCs w:val="24"/>
          <w:shd w:fill="auto" w:val="clear"/>
        </w:rPr>
      </w:pPr>
      <w:r>
        <w:rPr>
          <w:rFonts w:eastAsia="Comic Sans MS" w:cs="Comic Sans MS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Bank Balances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Online banking – update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Payment for footway works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Auditors Fees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Payment of Vision ICT invoices.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      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11.  Planning Applications: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sz w:val="24"/>
          <w:szCs w:val="24"/>
        </w:rPr>
        <w:tab/>
        <w:t xml:space="preserve">Extensions at The Cottage, Mask Lane - </w:t>
      </w:r>
      <w:r>
        <w:rPr>
          <w:rFonts w:ascii="Arial" w:hAnsi="Arial"/>
          <w:sz w:val="24"/>
          <w:szCs w:val="24"/>
        </w:rPr>
        <w:t>approved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12.  Time and date of next meeting</w:t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0"/>
          <w:shd w:fill="auto" w:val="clear"/>
        </w:rPr>
        <w:t xml:space="preserve">       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Philip Brown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Parish Clerk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Newton upon Derwent Parish Council</w:t>
      </w:r>
    </w:p>
    <w:sectPr>
      <w:type w:val="continuous"/>
      <w:pgSz w:w="11906" w:h="16838"/>
      <w:pgMar w:left="1134" w:right="1134" w:gutter="0" w:header="0" w:top="1134" w:footer="0" w:bottom="1134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newton.pc@outlook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22530</TotalTime>
  <Application>LibreOffice/7.5.4.2$Windows_X86_64 LibreOffice_project/36ccfdc35048b057fd9854c757a8b67ec53977b6</Application>
  <AppVersion>15.0000</AppVersion>
  <Pages>2</Pages>
  <Words>257</Words>
  <Characters>1385</Characters>
  <CharactersWithSpaces>1643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2026-01-08T13:03:55Z</dcterms:created>
  <dc:creator/>
  <dc:description/>
  <dc:language>en-GB</dc:language>
  <cp:lastModifiedBy/>
  <dcterms:modified xsi:type="dcterms:W3CDTF">2026-09-15T22:50:35Z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